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page" w:horzAnchor="margin" w:tblpY="252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70"/>
        <w:gridCol w:w="8892"/>
      </w:tblGrid>
      <w:tr w:rsidR="007653C0" w14:paraId="6EB362FD" w14:textId="77777777" w:rsidTr="002330CF">
        <w:tc>
          <w:tcPr>
            <w:tcW w:w="688" w:type="dxa"/>
          </w:tcPr>
          <w:p w14:paraId="27B4841E" w14:textId="77777777" w:rsidR="007653C0" w:rsidRDefault="007653C0">
            <w:r>
              <w:t>Date:</w:t>
            </w:r>
          </w:p>
        </w:tc>
        <w:tc>
          <w:tcPr>
            <w:tcW w:w="9274" w:type="dxa"/>
          </w:tcPr>
          <w:p w14:paraId="533D38A8" w14:textId="77777777" w:rsidR="007653C0" w:rsidRDefault="007653C0">
            <w:r>
              <w:t>Activity:</w:t>
            </w:r>
          </w:p>
        </w:tc>
      </w:tr>
      <w:tr w:rsidR="007653C0" w14:paraId="7D01690D" w14:textId="77777777" w:rsidTr="002330CF">
        <w:trPr>
          <w:trHeight w:val="827"/>
        </w:trPr>
        <w:tc>
          <w:tcPr>
            <w:tcW w:w="688" w:type="dxa"/>
          </w:tcPr>
          <w:p w14:paraId="72E97B91" w14:textId="506C6075" w:rsidR="007653C0" w:rsidRDefault="006F6B47">
            <w:r>
              <w:t>19/11/18</w:t>
            </w:r>
          </w:p>
        </w:tc>
        <w:tc>
          <w:tcPr>
            <w:tcW w:w="9274" w:type="dxa"/>
          </w:tcPr>
          <w:p w14:paraId="02366D07" w14:textId="146F5B8C" w:rsidR="007653C0" w:rsidRDefault="006F6B47">
            <w:r>
              <w:t xml:space="preserve">Finalise pre-production paperwork, next day be sure to video by fox popping. </w:t>
            </w:r>
          </w:p>
        </w:tc>
      </w:tr>
      <w:tr w:rsidR="007653C0" w14:paraId="351F4442" w14:textId="77777777" w:rsidTr="002330CF">
        <w:trPr>
          <w:trHeight w:val="853"/>
        </w:trPr>
        <w:tc>
          <w:tcPr>
            <w:tcW w:w="688" w:type="dxa"/>
          </w:tcPr>
          <w:p w14:paraId="3A280AD1" w14:textId="4C56684D" w:rsidR="007653C0" w:rsidRDefault="006F6B47">
            <w:r>
              <w:t>26/11/18</w:t>
            </w:r>
          </w:p>
        </w:tc>
        <w:tc>
          <w:tcPr>
            <w:tcW w:w="9274" w:type="dxa"/>
          </w:tcPr>
          <w:p w14:paraId="2D33BE7B" w14:textId="615F3561" w:rsidR="007653C0" w:rsidRDefault="006F6B47">
            <w:r>
              <w:t>Begin fox popping to other students in the college to begin with, this will set up going out and talking to members of the public.</w:t>
            </w:r>
          </w:p>
        </w:tc>
      </w:tr>
      <w:tr w:rsidR="007653C0" w14:paraId="11BD8871" w14:textId="77777777" w:rsidTr="002330CF">
        <w:trPr>
          <w:trHeight w:val="838"/>
        </w:trPr>
        <w:tc>
          <w:tcPr>
            <w:tcW w:w="688" w:type="dxa"/>
          </w:tcPr>
          <w:p w14:paraId="0B8A6E13" w14:textId="40F9E579" w:rsidR="007653C0" w:rsidRDefault="006F6B47">
            <w:r>
              <w:t>27/11/18</w:t>
            </w:r>
          </w:p>
        </w:tc>
        <w:tc>
          <w:tcPr>
            <w:tcW w:w="9274" w:type="dxa"/>
          </w:tcPr>
          <w:p w14:paraId="58AD7710" w14:textId="3FF293DF" w:rsidR="007653C0" w:rsidRDefault="006F6B47">
            <w:r>
              <w:t>Film/record members of the public about the chosen topic, try to get a debate going from the topic as best as possible as this will look great for a magazine show.</w:t>
            </w:r>
          </w:p>
        </w:tc>
      </w:tr>
      <w:tr w:rsidR="007653C0" w14:paraId="0131BE2D" w14:textId="77777777" w:rsidTr="002330CF">
        <w:trPr>
          <w:trHeight w:val="976"/>
        </w:trPr>
        <w:tc>
          <w:tcPr>
            <w:tcW w:w="688" w:type="dxa"/>
          </w:tcPr>
          <w:p w14:paraId="2F28128C" w14:textId="3CFC86BE" w:rsidR="007653C0" w:rsidRDefault="006F6B47">
            <w:r>
              <w:t>28/11/18</w:t>
            </w:r>
          </w:p>
        </w:tc>
        <w:tc>
          <w:tcPr>
            <w:tcW w:w="9274" w:type="dxa"/>
          </w:tcPr>
          <w:p w14:paraId="2F5C40E1" w14:textId="13762BC0" w:rsidR="007653C0" w:rsidRDefault="006F6B47">
            <w:r>
              <w:t>React to the footage taken from the previous day, what can be improved? What can be changed? Is there any footage taken from this that can be finalized?</w:t>
            </w:r>
          </w:p>
        </w:tc>
      </w:tr>
      <w:tr w:rsidR="007653C0" w14:paraId="1EA8DA84" w14:textId="77777777" w:rsidTr="002330CF">
        <w:trPr>
          <w:trHeight w:val="848"/>
        </w:trPr>
        <w:tc>
          <w:tcPr>
            <w:tcW w:w="688" w:type="dxa"/>
          </w:tcPr>
          <w:p w14:paraId="6C596DEE" w14:textId="3442088A" w:rsidR="007653C0" w:rsidRDefault="006F6B47">
            <w:r>
              <w:t>30/11/18</w:t>
            </w:r>
          </w:p>
        </w:tc>
        <w:tc>
          <w:tcPr>
            <w:tcW w:w="9274" w:type="dxa"/>
          </w:tcPr>
          <w:p w14:paraId="3DDB3C66" w14:textId="4F551257" w:rsidR="007653C0" w:rsidRDefault="006F6B47">
            <w:r>
              <w:t>If there is any footage that can be used and finalized from the previous filming then edit that then note down the other parts that need to be changed or need to be different.</w:t>
            </w:r>
          </w:p>
        </w:tc>
      </w:tr>
      <w:tr w:rsidR="007653C0" w14:paraId="0BC696ED" w14:textId="77777777" w:rsidTr="002330CF">
        <w:trPr>
          <w:trHeight w:val="1257"/>
        </w:trPr>
        <w:tc>
          <w:tcPr>
            <w:tcW w:w="688" w:type="dxa"/>
          </w:tcPr>
          <w:p w14:paraId="4ED3BC0A" w14:textId="45CC83B3" w:rsidR="007653C0" w:rsidRDefault="006F6B47">
            <w:r>
              <w:t>3/12/18</w:t>
            </w:r>
          </w:p>
        </w:tc>
        <w:tc>
          <w:tcPr>
            <w:tcW w:w="9274" w:type="dxa"/>
          </w:tcPr>
          <w:p w14:paraId="2BE1AD6A" w14:textId="06E32BDA" w:rsidR="007653C0" w:rsidRDefault="006F6B47">
            <w:r>
              <w:t>Go and film the improvements and changes that I didn’t have from the first time around, do not rush this as it needs to be professional and not looked rushed, this will be the only opportunity to fix any errors.</w:t>
            </w:r>
          </w:p>
        </w:tc>
      </w:tr>
      <w:tr w:rsidR="007653C0" w14:paraId="3F594299" w14:textId="77777777" w:rsidTr="002330CF">
        <w:trPr>
          <w:trHeight w:val="1262"/>
        </w:trPr>
        <w:tc>
          <w:tcPr>
            <w:tcW w:w="688" w:type="dxa"/>
          </w:tcPr>
          <w:p w14:paraId="5C98A649" w14:textId="4EA2237E" w:rsidR="007653C0" w:rsidRDefault="006F6B47">
            <w:r>
              <w:t>4/12/18</w:t>
            </w:r>
          </w:p>
        </w:tc>
        <w:tc>
          <w:tcPr>
            <w:tcW w:w="9274" w:type="dxa"/>
          </w:tcPr>
          <w:p w14:paraId="67303474" w14:textId="72B2E4F8" w:rsidR="007653C0" w:rsidRDefault="00265995">
            <w:r>
              <w:t>Begin editing the collected footage, try and minimize the running time to as less as possible, the magazine show needs to fit time in for everyone’s topics.</w:t>
            </w:r>
          </w:p>
        </w:tc>
      </w:tr>
      <w:tr w:rsidR="007653C0" w14:paraId="4780B12E" w14:textId="77777777" w:rsidTr="002330CF">
        <w:trPr>
          <w:trHeight w:val="1124"/>
        </w:trPr>
        <w:tc>
          <w:tcPr>
            <w:tcW w:w="688" w:type="dxa"/>
          </w:tcPr>
          <w:p w14:paraId="5E5CB61B" w14:textId="7E8A82EF" w:rsidR="007653C0" w:rsidRDefault="006F6B47">
            <w:r>
              <w:t>5/12/18</w:t>
            </w:r>
          </w:p>
        </w:tc>
        <w:tc>
          <w:tcPr>
            <w:tcW w:w="9274" w:type="dxa"/>
          </w:tcPr>
          <w:p w14:paraId="25C31170" w14:textId="36032830" w:rsidR="007653C0" w:rsidRDefault="00265995">
            <w:r>
              <w:t>Finalise any leftover footage that could be used, any leftover footage that can’t be used could fit in to an outtake section at the end of discussion.</w:t>
            </w:r>
          </w:p>
        </w:tc>
      </w:tr>
    </w:tbl>
    <w:p w14:paraId="2F1A1418" w14:textId="68D987F4" w:rsidR="007653C0" w:rsidRDefault="002330CF">
      <w:r>
        <w:rPr>
          <w:noProof/>
          <w:lang w:val="en-GB"/>
        </w:rPr>
        <w:drawing>
          <wp:anchor distT="0" distB="0" distL="114300" distR="114300" simplePos="0" relativeHeight="251658240" behindDoc="0" locked="0" layoutInCell="1" allowOverlap="1" wp14:anchorId="7C418390" wp14:editId="33176322">
            <wp:simplePos x="0" y="0"/>
            <wp:positionH relativeFrom="column">
              <wp:posOffset>3810</wp:posOffset>
            </wp:positionH>
            <wp:positionV relativeFrom="paragraph">
              <wp:posOffset>-538480</wp:posOffset>
            </wp:positionV>
            <wp:extent cx="2349500" cy="925946"/>
            <wp:effectExtent l="0" t="0" r="0" b="127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5MidKent-BLACK.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349500" cy="925946"/>
                    </a:xfrm>
                    <a:prstGeom prst="rect">
                      <a:avLst/>
                    </a:prstGeom>
                  </pic:spPr>
                </pic:pic>
              </a:graphicData>
            </a:graphic>
            <wp14:sizeRelH relativeFrom="page">
              <wp14:pctWidth>0</wp14:pctWidth>
            </wp14:sizeRelH>
            <wp14:sizeRelV relativeFrom="page">
              <wp14:pctHeight>0</wp14:pctHeight>
            </wp14:sizeRelV>
          </wp:anchor>
        </w:drawing>
      </w:r>
    </w:p>
    <w:p w14:paraId="1681A327" w14:textId="0A8EBB3F" w:rsidR="007653C0" w:rsidRPr="002330CF" w:rsidRDefault="002330CF" w:rsidP="002330CF">
      <w:pPr>
        <w:jc w:val="center"/>
        <w:rPr>
          <w:u w:val="single"/>
        </w:rPr>
      </w:pPr>
      <w:r w:rsidRPr="002330CF">
        <w:rPr>
          <w:rFonts w:ascii="Times New Roman" w:eastAsia="Times New Roman" w:hAnsi="Times New Roman"/>
          <w:u w:val="single"/>
        </w:rPr>
        <w:t>Activity Log</w:t>
      </w:r>
    </w:p>
    <w:p w14:paraId="065CDF1F" w14:textId="52370297" w:rsidR="007653C0" w:rsidRDefault="007653C0"/>
    <w:p w14:paraId="33E85478" w14:textId="3842006D" w:rsidR="007653C0" w:rsidRDefault="007653C0">
      <w:r>
        <w:t>Name:</w:t>
      </w:r>
      <w:r>
        <w:tab/>
      </w:r>
      <w:r w:rsidR="006F6B47">
        <w:t>Luke Divall</w:t>
      </w:r>
      <w:r w:rsidR="006F6B47">
        <w:tab/>
        <w:t xml:space="preserve">         </w:t>
      </w:r>
      <w:r w:rsidR="006F6B47">
        <w:tab/>
      </w:r>
      <w:r w:rsidR="006F6B47">
        <w:tab/>
      </w:r>
      <w:r w:rsidR="006F6B47">
        <w:tab/>
        <w:t>Role: producer/director</w:t>
      </w:r>
      <w:r>
        <w:tab/>
      </w:r>
      <w:r>
        <w:tab/>
        <w:t xml:space="preserve">                            Video: </w:t>
      </w:r>
      <w:r w:rsidR="006F6B47">
        <w:t>are footballers paid too much</w:t>
      </w:r>
    </w:p>
    <w:p w14:paraId="72FD5FE0" w14:textId="77777777" w:rsidR="007653C0" w:rsidRDefault="007653C0">
      <w:bookmarkStart w:id="0" w:name="_GoBack"/>
      <w:bookmarkEnd w:id="0"/>
    </w:p>
    <w:p w14:paraId="7D53FDDF" w14:textId="77777777" w:rsidR="007653C0" w:rsidRDefault="007653C0"/>
    <w:sectPr w:rsidR="007653C0" w:rsidSect="002330CF">
      <w:pgSz w:w="12240" w:h="15840"/>
      <w:pgMar w:top="1648" w:right="1134" w:bottom="851"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568EF5" w14:textId="77777777" w:rsidR="00FE5AC7" w:rsidRDefault="00FE5AC7">
      <w:r>
        <w:separator/>
      </w:r>
    </w:p>
  </w:endnote>
  <w:endnote w:type="continuationSeparator" w:id="0">
    <w:p w14:paraId="212C2BB9" w14:textId="77777777" w:rsidR="00FE5AC7" w:rsidRDefault="00FE5A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B1B351" w14:textId="77777777" w:rsidR="00FE5AC7" w:rsidRDefault="00FE5AC7">
      <w:r>
        <w:separator/>
      </w:r>
    </w:p>
  </w:footnote>
  <w:footnote w:type="continuationSeparator" w:id="0">
    <w:p w14:paraId="0BF1F906" w14:textId="77777777" w:rsidR="00FE5AC7" w:rsidRDefault="00FE5AC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0161"/>
    <w:rsid w:val="002330CF"/>
    <w:rsid w:val="00265995"/>
    <w:rsid w:val="0035452C"/>
    <w:rsid w:val="00425577"/>
    <w:rsid w:val="006F6B47"/>
    <w:rsid w:val="007653C0"/>
    <w:rsid w:val="007B0161"/>
    <w:rsid w:val="00B618A3"/>
    <w:rsid w:val="00DD28FB"/>
    <w:rsid w:val="00DE64C7"/>
    <w:rsid w:val="00FE5A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638CDBDF"/>
  <w15:chartTrackingRefBased/>
  <w15:docId w15:val="{6100A784-39FC-5F4F-A95E-C3547318E1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w:eastAsia="Times" w:hAnsi="Times" w:cs="Times New Roman"/>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lang w:val="en-US"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F7E4AE74F28924BBB06CEA337E33F51" ma:contentTypeVersion="1" ma:contentTypeDescription="Create a new document." ma:contentTypeScope="" ma:versionID="efad6c9e906d4fad54613d1be0b7499f">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13C76F6-C62C-4FDA-B364-F99503F7DDEC}">
  <ds:schemaRefs>
    <ds:schemaRef ds:uri="http://purl.org/dc/terms/"/>
    <ds:schemaRef ds:uri="http://schemas.microsoft.com/office/infopath/2007/PartnerControls"/>
    <ds:schemaRef ds:uri="http://purl.org/dc/dcmitype/"/>
    <ds:schemaRef ds:uri="http://purl.org/dc/elements/1.1/"/>
    <ds:schemaRef ds:uri="http://www.w3.org/XML/1998/namespace"/>
    <ds:schemaRef ds:uri="http://schemas.microsoft.com/sharepoint/v3"/>
    <ds:schemaRef ds:uri="http://schemas.microsoft.com/office/2006/documentManagement/types"/>
    <ds:schemaRef ds:uri="http://schemas.openxmlformats.org/package/2006/metadata/core-properties"/>
    <ds:schemaRef ds:uri="http://schemas.microsoft.com/office/2006/metadata/properties"/>
  </ds:schemaRefs>
</ds:datastoreItem>
</file>

<file path=customXml/itemProps2.xml><?xml version="1.0" encoding="utf-8"?>
<ds:datastoreItem xmlns:ds="http://schemas.openxmlformats.org/officeDocument/2006/customXml" ds:itemID="{9585B5C4-AC5D-4C99-BB75-EF5090C505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87DC228-8B0B-4994-AF5C-3BEC614ED83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217</Words>
  <Characters>1237</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Date:</vt:lpstr>
    </vt:vector>
  </TitlesOfParts>
  <Company>MidKent College</Company>
  <LinksUpToDate>false</LinksUpToDate>
  <CharactersWithSpaces>1452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dc:title>
  <dc:subject/>
  <dc:creator>stu.Luke Divall</dc:creator>
  <cp:keywords/>
  <cp:lastModifiedBy>stu.Luke Divall</cp:lastModifiedBy>
  <cp:revision>2</cp:revision>
  <dcterms:created xsi:type="dcterms:W3CDTF">2018-11-19T13:44:00Z</dcterms:created>
  <dcterms:modified xsi:type="dcterms:W3CDTF">2018-11-19T13:44:00Z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0x0101000F7E4AE74F28924BBB06CEA337E33F51</vt:lpwstr>
  </property>
</Properties>
</file>